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37FC335B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ED4161">
        <w:rPr>
          <w:color w:val="000000"/>
          <w:sz w:val="26"/>
          <w:szCs w:val="26"/>
          <w:lang w:bidi="ru-RU"/>
        </w:rPr>
        <w:t>518</w:t>
      </w:r>
      <w:r w:rsidRPr="00F43FC4">
        <w:rPr>
          <w:color w:val="000000"/>
          <w:sz w:val="26"/>
          <w:szCs w:val="26"/>
          <w:lang w:bidi="ru-RU"/>
        </w:rPr>
        <w:t>-200</w:t>
      </w:r>
      <w:r w:rsidR="009E737C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ED4161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21729CFF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ED4161">
        <w:rPr>
          <w:sz w:val="26"/>
          <w:szCs w:val="26"/>
        </w:rPr>
        <w:t>16</w:t>
      </w:r>
      <w:r w:rsidRPr="00F43FC4">
        <w:rPr>
          <w:sz w:val="26"/>
          <w:szCs w:val="26"/>
        </w:rPr>
        <w:t xml:space="preserve">» </w:t>
      </w:r>
      <w:r w:rsidR="00ED4161">
        <w:rPr>
          <w:sz w:val="26"/>
          <w:szCs w:val="26"/>
        </w:rPr>
        <w:t>апреля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902F56" w:rsidRPr="00D97E21" w:rsidP="00902F56" w14:paraId="5794D9B9" w14:textId="749ED6ED">
      <w:pPr>
        <w:ind w:firstLine="567"/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 xml:space="preserve">овой судья судебного участка № </w:t>
      </w:r>
      <w:r w:rsidR="005F2B0F">
        <w:rPr>
          <w:sz w:val="26"/>
          <w:szCs w:val="26"/>
        </w:rPr>
        <w:t>5</w:t>
      </w:r>
      <w:r w:rsidR="00536602">
        <w:rPr>
          <w:sz w:val="26"/>
          <w:szCs w:val="26"/>
        </w:rPr>
        <w:t xml:space="preserve"> Нефтеюганского судебного района Ханты-Мансийского автономного округа – Югры,</w:t>
      </w:r>
    </w:p>
    <w:p w:rsidR="00301969" w:rsidP="00301969" w14:paraId="0E27AAE9" w14:textId="16E3823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F43FC4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43FC4" w:rsidR="00F57C52">
        <w:rPr>
          <w:bCs/>
          <w:sz w:val="26"/>
          <w:szCs w:val="26"/>
        </w:rPr>
        <w:t>:</w:t>
      </w:r>
    </w:p>
    <w:p w:rsidR="00DF1464" w:rsidRPr="00301969" w:rsidP="00902F56" w14:paraId="38E4C7D3" w14:textId="20872481">
      <w:pPr>
        <w:shd w:val="clear" w:color="auto" w:fill="FFFFFF"/>
        <w:tabs>
          <w:tab w:val="left" w:pos="56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892F18">
        <w:rPr>
          <w:sz w:val="26"/>
          <w:szCs w:val="26"/>
        </w:rPr>
        <w:t xml:space="preserve">Фахретдиновой </w:t>
      </w:r>
      <w:r>
        <w:rPr>
          <w:sz w:val="26"/>
          <w:szCs w:val="26"/>
        </w:rPr>
        <w:t>ГМ</w:t>
      </w:r>
      <w:r w:rsidR="00892F1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92F18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</w:rPr>
        <w:t>***</w:t>
      </w:r>
      <w:r w:rsidR="00892F18">
        <w:rPr>
          <w:sz w:val="26"/>
          <w:szCs w:val="26"/>
        </w:rPr>
        <w:t xml:space="preserve">, гражданки РФ, </w:t>
      </w:r>
      <w:r w:rsidR="00892F18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92F18">
        <w:rPr>
          <w:sz w:val="26"/>
          <w:szCs w:val="26"/>
        </w:rPr>
        <w:t xml:space="preserve">, зарегистрированной и проживающей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820FF9" w:rsidRPr="00F43FC4" w:rsidP="00902F56" w14:paraId="6174ED2C" w14:textId="3228EB9B">
      <w:pPr>
        <w:widowControl w:val="0"/>
        <w:tabs>
          <w:tab w:val="left" w:pos="567"/>
        </w:tabs>
        <w:suppressAutoHyphens/>
        <w:ind w:right="-3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</w:t>
      </w:r>
      <w:r w:rsidRPr="00F43FC4">
        <w:rPr>
          <w:bCs/>
          <w:sz w:val="26"/>
          <w:szCs w:val="26"/>
        </w:rPr>
        <w:t>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77338FA0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195D6F">
        <w:rPr>
          <w:bCs/>
          <w:sz w:val="26"/>
          <w:szCs w:val="26"/>
        </w:rPr>
        <w:t>15.04.2025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195D6F">
        <w:rPr>
          <w:bCs/>
          <w:sz w:val="26"/>
          <w:szCs w:val="26"/>
        </w:rPr>
        <w:t>22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195D6F">
        <w:rPr>
          <w:sz w:val="26"/>
          <w:szCs w:val="26"/>
        </w:rPr>
        <w:t>2</w:t>
      </w:r>
      <w:r w:rsidR="001C0044">
        <w:rPr>
          <w:sz w:val="26"/>
          <w:szCs w:val="26"/>
        </w:rPr>
        <w:t>5</w:t>
      </w:r>
      <w:r w:rsidRPr="00F43FC4" w:rsidR="00AC5AD6">
        <w:rPr>
          <w:sz w:val="26"/>
          <w:szCs w:val="26"/>
        </w:rPr>
        <w:t xml:space="preserve"> мин. </w:t>
      </w:r>
      <w:r w:rsidR="00892F18">
        <w:rPr>
          <w:sz w:val="26"/>
          <w:szCs w:val="26"/>
        </w:rPr>
        <w:t>Фахретдинова Г.М</w:t>
      </w:r>
      <w:r w:rsidR="00DE49BB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="00195D6F">
        <w:rPr>
          <w:sz w:val="26"/>
          <w:szCs w:val="26"/>
        </w:rPr>
        <w:t xml:space="preserve">по адресу: г.Нефтеюганск, 13 мкр., д. 44, 3 </w:t>
      </w:r>
      <w:r w:rsidR="00892F18">
        <w:rPr>
          <w:sz w:val="26"/>
          <w:szCs w:val="26"/>
        </w:rPr>
        <w:t>подъезд</w:t>
      </w:r>
      <w:r w:rsidR="00195D6F">
        <w:rPr>
          <w:sz w:val="26"/>
          <w:szCs w:val="26"/>
        </w:rPr>
        <w:t>,</w:t>
      </w:r>
      <w:r w:rsidR="00892F18">
        <w:rPr>
          <w:sz w:val="26"/>
          <w:szCs w:val="26"/>
        </w:rPr>
        <w:t xml:space="preserve"> </w:t>
      </w:r>
      <w:r w:rsidR="00195D6F">
        <w:rPr>
          <w:sz w:val="26"/>
          <w:szCs w:val="26"/>
        </w:rPr>
        <w:t>на 5 этаже</w:t>
      </w:r>
      <w:r w:rsidR="00A069CA">
        <w:rPr>
          <w:sz w:val="26"/>
          <w:szCs w:val="26"/>
        </w:rPr>
        <w:t xml:space="preserve">, </w:t>
      </w:r>
      <w:r w:rsidR="009E737C">
        <w:rPr>
          <w:sz w:val="26"/>
          <w:szCs w:val="26"/>
        </w:rPr>
        <w:t xml:space="preserve">находилась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Pr="00F43FC4" w:rsidR="00362707">
        <w:rPr>
          <w:bCs/>
          <w:sz w:val="26"/>
          <w:szCs w:val="26"/>
        </w:rPr>
        <w:t xml:space="preserve">: </w:t>
      </w:r>
      <w:r w:rsidRPr="00F43FC4" w:rsidR="00AC5AD6">
        <w:rPr>
          <w:bCs/>
          <w:sz w:val="26"/>
          <w:szCs w:val="26"/>
        </w:rPr>
        <w:t>координация</w:t>
      </w:r>
      <w:r w:rsidR="00892F18">
        <w:rPr>
          <w:bCs/>
          <w:sz w:val="26"/>
          <w:szCs w:val="26"/>
        </w:rPr>
        <w:t xml:space="preserve"> </w:t>
      </w:r>
      <w:r w:rsidRPr="00F43FC4" w:rsidR="00AC5AD6">
        <w:rPr>
          <w:bCs/>
          <w:sz w:val="26"/>
          <w:szCs w:val="26"/>
        </w:rPr>
        <w:t>движени</w:t>
      </w:r>
      <w:r w:rsidR="00892F18">
        <w:rPr>
          <w:bCs/>
          <w:sz w:val="26"/>
          <w:szCs w:val="26"/>
        </w:rPr>
        <w:t>й</w:t>
      </w:r>
      <w:r w:rsidRPr="00F43FC4" w:rsidR="00AC5AD6">
        <w:rPr>
          <w:bCs/>
          <w:sz w:val="26"/>
          <w:szCs w:val="26"/>
        </w:rPr>
        <w:t xml:space="preserve"> </w:t>
      </w:r>
      <w:r w:rsidR="009E737C">
        <w:rPr>
          <w:bCs/>
          <w:sz w:val="26"/>
          <w:szCs w:val="26"/>
        </w:rPr>
        <w:t xml:space="preserve">была </w:t>
      </w:r>
      <w:r w:rsidRPr="00F43FC4" w:rsidR="00AC5AD6">
        <w:rPr>
          <w:bCs/>
          <w:sz w:val="26"/>
          <w:szCs w:val="26"/>
        </w:rPr>
        <w:t xml:space="preserve">нарушена, </w:t>
      </w:r>
      <w:r w:rsidR="00195D6F">
        <w:rPr>
          <w:bCs/>
          <w:sz w:val="26"/>
          <w:szCs w:val="26"/>
        </w:rPr>
        <w:t xml:space="preserve">шаталась из стороны в сторону, при разговоре речь ее была невнятной, а </w:t>
      </w:r>
      <w:r w:rsidRPr="00F43FC4" w:rsidR="00195D6F">
        <w:rPr>
          <w:bCs/>
          <w:sz w:val="26"/>
          <w:szCs w:val="26"/>
        </w:rPr>
        <w:t>из</w:t>
      </w:r>
      <w:r w:rsidR="00195D6F">
        <w:rPr>
          <w:bCs/>
          <w:sz w:val="26"/>
          <w:szCs w:val="26"/>
        </w:rPr>
        <w:t xml:space="preserve"> </w:t>
      </w:r>
      <w:r w:rsidRPr="00F43FC4" w:rsidR="00195D6F">
        <w:rPr>
          <w:bCs/>
          <w:sz w:val="26"/>
          <w:szCs w:val="26"/>
        </w:rPr>
        <w:t>полости рта</w:t>
      </w:r>
      <w:r w:rsidR="00195D6F">
        <w:rPr>
          <w:bCs/>
          <w:sz w:val="26"/>
          <w:szCs w:val="26"/>
        </w:rPr>
        <w:t xml:space="preserve"> </w:t>
      </w:r>
      <w:r w:rsidRPr="00F43FC4" w:rsidR="00195D6F">
        <w:rPr>
          <w:bCs/>
          <w:sz w:val="26"/>
          <w:szCs w:val="26"/>
        </w:rPr>
        <w:t>исходил резкий запах алкоголя</w:t>
      </w:r>
      <w:r w:rsidR="00195D6F">
        <w:rPr>
          <w:bCs/>
          <w:sz w:val="26"/>
          <w:szCs w:val="26"/>
        </w:rPr>
        <w:t xml:space="preserve">, также </w:t>
      </w:r>
      <w:r w:rsidR="00892F18">
        <w:rPr>
          <w:bCs/>
          <w:sz w:val="26"/>
          <w:szCs w:val="26"/>
        </w:rPr>
        <w:t xml:space="preserve">имела неопрятный внешний вид, а именно </w:t>
      </w:r>
      <w:r w:rsidR="00195D6F">
        <w:rPr>
          <w:bCs/>
          <w:sz w:val="26"/>
          <w:szCs w:val="26"/>
        </w:rPr>
        <w:t>верхняя одежда испачкана</w:t>
      </w:r>
      <w:r w:rsidR="00892F18">
        <w:rPr>
          <w:bCs/>
          <w:sz w:val="26"/>
          <w:szCs w:val="26"/>
        </w:rPr>
        <w:t xml:space="preserve"> в грязи</w:t>
      </w:r>
      <w:r w:rsidR="009E737C">
        <w:rPr>
          <w:bCs/>
          <w:sz w:val="26"/>
          <w:szCs w:val="26"/>
        </w:rPr>
        <w:t>.</w:t>
      </w:r>
      <w:r w:rsidR="002C11CD">
        <w:rPr>
          <w:bCs/>
          <w:sz w:val="26"/>
          <w:szCs w:val="26"/>
        </w:rPr>
        <w:t xml:space="preserve"> </w:t>
      </w:r>
    </w:p>
    <w:p w:rsidR="00D26FD3" w:rsidRPr="006E0926" w:rsidP="00AF45C2" w14:paraId="76B88241" w14:textId="56BA23CB">
      <w:pPr>
        <w:widowControl w:val="0"/>
        <w:tabs>
          <w:tab w:val="left" w:pos="567"/>
        </w:tabs>
        <w:ind w:right="-1"/>
        <w:jc w:val="both"/>
        <w:rPr>
          <w:color w:val="FF0000"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892F18">
        <w:rPr>
          <w:sz w:val="26"/>
          <w:szCs w:val="26"/>
        </w:rPr>
        <w:t>Фахретдинова Г.М</w:t>
      </w:r>
      <w:r w:rsidR="007B4CAA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</w:t>
      </w:r>
      <w:r w:rsidR="006E0926">
        <w:rPr>
          <w:sz w:val="26"/>
          <w:szCs w:val="26"/>
        </w:rPr>
        <w:t>а</w:t>
      </w:r>
      <w:r w:rsidRPr="00F43FC4" w:rsidR="00DF708E">
        <w:rPr>
          <w:sz w:val="26"/>
          <w:szCs w:val="26"/>
        </w:rPr>
        <w:t xml:space="preserve"> полностью</w:t>
      </w:r>
      <w:r w:rsidRPr="00F43FC4" w:rsidR="00C00FED">
        <w:rPr>
          <w:sz w:val="26"/>
          <w:szCs w:val="26"/>
        </w:rPr>
        <w:t xml:space="preserve">, </w:t>
      </w:r>
      <w:r w:rsidRPr="00653370">
        <w:rPr>
          <w:sz w:val="26"/>
          <w:szCs w:val="26"/>
        </w:rPr>
        <w:t>инвалидом 1 и 2 гру</w:t>
      </w:r>
      <w:r w:rsidRPr="00653370">
        <w:rPr>
          <w:sz w:val="26"/>
          <w:szCs w:val="26"/>
        </w:rPr>
        <w:t>ппы не является.</w:t>
      </w:r>
    </w:p>
    <w:p w:rsidR="00961B39" w:rsidRPr="00F43FC4" w:rsidP="00D26FD3" w14:paraId="1F69FB1D" w14:textId="72E58FC1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892F18">
        <w:rPr>
          <w:sz w:val="26"/>
          <w:szCs w:val="26"/>
        </w:rPr>
        <w:t>Фахретдинову Г.М</w:t>
      </w:r>
      <w:r w:rsidR="007B4CAA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Pr="00F43FC4" w:rsidR="00BA65CB">
        <w:rPr>
          <w:sz w:val="26"/>
          <w:szCs w:val="26"/>
        </w:rPr>
        <w:t xml:space="preserve"> </w:t>
      </w:r>
      <w:r w:rsidR="00892F18">
        <w:rPr>
          <w:sz w:val="26"/>
          <w:szCs w:val="26"/>
        </w:rPr>
        <w:t>Фахретдиновой Г.М</w:t>
      </w:r>
      <w:r w:rsidR="007E62FF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в совершении административного </w:t>
      </w:r>
      <w:r w:rsidRPr="00F43FC4">
        <w:rPr>
          <w:sz w:val="26"/>
          <w:szCs w:val="26"/>
        </w:rPr>
        <w:t>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P="00A55539" w14:paraId="3FD358FC" w14:textId="0BFE4812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C62768">
        <w:rPr>
          <w:bCs/>
          <w:sz w:val="26"/>
          <w:szCs w:val="26"/>
        </w:rPr>
        <w:t>16.04.2025</w:t>
      </w:r>
      <w:r w:rsidRPr="00F43FC4" w:rsidR="00E014CF">
        <w:rPr>
          <w:bCs/>
          <w:sz w:val="26"/>
          <w:szCs w:val="26"/>
        </w:rPr>
        <w:t xml:space="preserve">, согласно которому </w:t>
      </w:r>
      <w:r w:rsidR="00892F18">
        <w:rPr>
          <w:sz w:val="26"/>
          <w:szCs w:val="26"/>
        </w:rPr>
        <w:t>Фахретдинова Г.М</w:t>
      </w:r>
      <w:r w:rsidR="007E62FF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</w:t>
      </w:r>
      <w:r w:rsidR="006E0926">
        <w:rPr>
          <w:bCs/>
          <w:sz w:val="26"/>
          <w:szCs w:val="26"/>
        </w:rPr>
        <w:t>а</w:t>
      </w:r>
      <w:r w:rsidRPr="00F43FC4" w:rsidR="004C049C">
        <w:rPr>
          <w:bCs/>
          <w:sz w:val="26"/>
          <w:szCs w:val="26"/>
        </w:rPr>
        <w:t>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C62768" w:rsidRPr="00FE3BC9" w:rsidP="00C62768" w14:paraId="1363EAE1" w14:textId="43FC913A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 рапортом</w:t>
      </w:r>
      <w:r>
        <w:rPr>
          <w:bCs/>
          <w:sz w:val="26"/>
          <w:szCs w:val="26"/>
        </w:rPr>
        <w:t xml:space="preserve"> КВ </w:t>
      </w:r>
      <w:r w:rsidRPr="00FE3BC9">
        <w:rPr>
          <w:bCs/>
          <w:sz w:val="26"/>
          <w:szCs w:val="26"/>
        </w:rPr>
        <w:t>ОРППСП ОМВД Р</w:t>
      </w:r>
      <w:r>
        <w:rPr>
          <w:bCs/>
          <w:sz w:val="26"/>
          <w:szCs w:val="26"/>
        </w:rPr>
        <w:t>оссии</w:t>
      </w:r>
      <w:r w:rsidRPr="00FE3BC9">
        <w:rPr>
          <w:bCs/>
          <w:sz w:val="26"/>
          <w:szCs w:val="26"/>
        </w:rPr>
        <w:t xml:space="preserve"> по г. Нефтеюганску от </w:t>
      </w:r>
      <w:r>
        <w:rPr>
          <w:bCs/>
          <w:sz w:val="26"/>
          <w:szCs w:val="26"/>
        </w:rPr>
        <w:t>16.04.2025</w:t>
      </w:r>
      <w:r w:rsidRPr="00FE3BC9">
        <w:rPr>
          <w:bCs/>
          <w:sz w:val="26"/>
          <w:szCs w:val="26"/>
        </w:rPr>
        <w:t>;</w:t>
      </w:r>
    </w:p>
    <w:p w:rsidR="00892F18" w:rsidRPr="00F43FC4" w:rsidP="00A55539" w14:paraId="48851C15" w14:textId="2A76CAFC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15.04.2025</w:t>
      </w:r>
      <w:r>
        <w:rPr>
          <w:bCs/>
          <w:sz w:val="26"/>
          <w:szCs w:val="26"/>
        </w:rPr>
        <w:t>;</w:t>
      </w:r>
    </w:p>
    <w:p w:rsidR="009E737C" w:rsidP="009E737C" w14:paraId="59D44217" w14:textId="74961E39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медицинского освидетельствования на состояние опьянения </w:t>
      </w:r>
      <w:r>
        <w:rPr>
          <w:sz w:val="26"/>
          <w:szCs w:val="26"/>
        </w:rPr>
        <w:t>№</w:t>
      </w:r>
      <w:r w:rsidR="00C62768">
        <w:rPr>
          <w:sz w:val="26"/>
          <w:szCs w:val="26"/>
        </w:rPr>
        <w:t>274</w:t>
      </w:r>
      <w:r>
        <w:rPr>
          <w:sz w:val="26"/>
          <w:szCs w:val="26"/>
        </w:rPr>
        <w:t xml:space="preserve"> от </w:t>
      </w:r>
      <w:r w:rsidR="00C62768">
        <w:rPr>
          <w:sz w:val="26"/>
          <w:szCs w:val="26"/>
        </w:rPr>
        <w:t>15.04.2025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="00892F18">
        <w:rPr>
          <w:sz w:val="26"/>
          <w:szCs w:val="26"/>
        </w:rPr>
        <w:t>Фахретдиновой Г.М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D97E21">
        <w:rPr>
          <w:sz w:val="26"/>
          <w:szCs w:val="26"/>
        </w:rPr>
        <w:t>;</w:t>
      </w:r>
    </w:p>
    <w:p w:rsidR="00536602" w:rsidRPr="00F43FC4" w:rsidP="00536602" w14:paraId="1D6F08B9" w14:textId="20AFD3E6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C62768">
        <w:rPr>
          <w:bCs/>
          <w:sz w:val="26"/>
          <w:szCs w:val="26"/>
        </w:rPr>
        <w:t>15.04.2025</w:t>
      </w:r>
      <w:r w:rsidRPr="00F43FC4">
        <w:rPr>
          <w:bCs/>
          <w:sz w:val="26"/>
          <w:szCs w:val="26"/>
        </w:rPr>
        <w:t>;</w:t>
      </w:r>
    </w:p>
    <w:p w:rsidR="001932F7" w:rsidRPr="00F43FC4" w:rsidP="00382FF0" w14:paraId="7A1E180B" w14:textId="262C86D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892F18">
        <w:rPr>
          <w:sz w:val="26"/>
          <w:szCs w:val="26"/>
        </w:rPr>
        <w:t>Фахретдиновой Г.М</w:t>
      </w:r>
      <w:r w:rsidR="007E62FF">
        <w:rPr>
          <w:sz w:val="26"/>
          <w:szCs w:val="26"/>
        </w:rPr>
        <w:t>.</w:t>
      </w:r>
      <w:r w:rsidR="00A069C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C62768">
        <w:rPr>
          <w:bCs/>
          <w:sz w:val="26"/>
          <w:szCs w:val="26"/>
        </w:rPr>
        <w:t>16.04.2025</w:t>
      </w:r>
      <w:r w:rsidR="00892F18"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</w:t>
      </w:r>
      <w:r w:rsidRPr="00F43FC4">
        <w:rPr>
          <w:bCs/>
          <w:sz w:val="26"/>
          <w:szCs w:val="26"/>
        </w:rPr>
        <w:t xml:space="preserve">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1A1C5A0A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</w:t>
      </w:r>
      <w:r w:rsidR="006E0926">
        <w:rPr>
          <w:bCs/>
          <w:sz w:val="26"/>
          <w:szCs w:val="26"/>
        </w:rPr>
        <w:t>ая</w:t>
      </w:r>
      <w:r w:rsidRPr="00F43FC4">
        <w:rPr>
          <w:bCs/>
          <w:sz w:val="26"/>
          <w:szCs w:val="26"/>
        </w:rPr>
        <w:t xml:space="preserve">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2D35302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>квалифицирует действи</w:t>
      </w:r>
      <w:r w:rsidRPr="00F43FC4">
        <w:rPr>
          <w:bCs/>
          <w:sz w:val="26"/>
          <w:szCs w:val="26"/>
        </w:rPr>
        <w:t xml:space="preserve">я </w:t>
      </w:r>
      <w:r w:rsidR="00892F18">
        <w:rPr>
          <w:sz w:val="26"/>
          <w:szCs w:val="26"/>
        </w:rPr>
        <w:t>Фахретдиновой Г.М</w:t>
      </w:r>
      <w:r w:rsidR="007E62FF">
        <w:rPr>
          <w:sz w:val="26"/>
          <w:szCs w:val="26"/>
        </w:rPr>
        <w:t xml:space="preserve">.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17BB9423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мировой судья учитывает характер совершенного административного правонарушения, личность виновно</w:t>
      </w:r>
      <w:r w:rsidR="006E0926">
        <w:rPr>
          <w:color w:val="000000"/>
          <w:sz w:val="26"/>
          <w:szCs w:val="26"/>
        </w:rPr>
        <w:t>й</w:t>
      </w:r>
      <w:r w:rsidRPr="00F43FC4">
        <w:rPr>
          <w:color w:val="000000"/>
          <w:sz w:val="26"/>
          <w:szCs w:val="26"/>
        </w:rPr>
        <w:t>, е</w:t>
      </w:r>
      <w:r w:rsidR="006E0926">
        <w:rPr>
          <w:color w:val="000000"/>
          <w:sz w:val="26"/>
          <w:szCs w:val="26"/>
        </w:rPr>
        <w:t>е</w:t>
      </w:r>
      <w:r w:rsidRPr="00F43FC4">
        <w:rPr>
          <w:color w:val="000000"/>
          <w:sz w:val="26"/>
          <w:szCs w:val="26"/>
        </w:rPr>
        <w:t xml:space="preserve">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345E3D" w:rsidP="00E234AE" w14:paraId="40BDE868" w14:textId="77777777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892F18">
        <w:rPr>
          <w:sz w:val="26"/>
          <w:szCs w:val="26"/>
        </w:rPr>
        <w:t>, что подтверждается справкой на лицо по учетам СООП</w:t>
      </w:r>
      <w:r w:rsidRPr="00F43FC4" w:rsidR="005F4E31">
        <w:rPr>
          <w:sz w:val="26"/>
          <w:szCs w:val="26"/>
        </w:rPr>
        <w:t xml:space="preserve">. </w:t>
      </w:r>
    </w:p>
    <w:p w:rsidR="000801A8" w:rsidRPr="00F43FC4" w:rsidP="00345E3D" w14:paraId="710A13FA" w14:textId="1C4A9558">
      <w:pPr>
        <w:widowControl w:val="0"/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AC3404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="00C62768">
        <w:rPr>
          <w:sz w:val="26"/>
          <w:szCs w:val="26"/>
        </w:rPr>
        <w:t>Фахретдиновой Г.М</w:t>
      </w:r>
      <w:r w:rsidRPr="00AC3404">
        <w:rPr>
          <w:sz w:val="26"/>
          <w:szCs w:val="26"/>
        </w:rPr>
        <w:t xml:space="preserve">. </w:t>
      </w:r>
      <w:r w:rsidRPr="00AC3404">
        <w:rPr>
          <w:bCs/>
          <w:sz w:val="26"/>
          <w:szCs w:val="26"/>
        </w:rPr>
        <w:t>новых п</w:t>
      </w:r>
      <w:r w:rsidRPr="00AC3404">
        <w:rPr>
          <w:bCs/>
          <w:sz w:val="26"/>
          <w:szCs w:val="26"/>
        </w:rPr>
        <w:t>равонарушений</w:t>
      </w:r>
      <w:r w:rsidRPr="00AC3404">
        <w:rPr>
          <w:sz w:val="26"/>
          <w:szCs w:val="26"/>
        </w:rPr>
        <w:t xml:space="preserve"> судья</w:t>
      </w:r>
      <w:r w:rsidRPr="00F43FC4">
        <w:rPr>
          <w:sz w:val="26"/>
          <w:szCs w:val="26"/>
        </w:rPr>
        <w:t xml:space="preserve"> считает необходимым назначить правонарушителю административное наказание в виде административного ареста.</w:t>
      </w:r>
      <w:r w:rsidRPr="00F43FC4" w:rsidR="005F4E31">
        <w:rPr>
          <w:sz w:val="26"/>
          <w:szCs w:val="26"/>
        </w:rPr>
        <w:t xml:space="preserve">   </w:t>
      </w:r>
    </w:p>
    <w:p w:rsidR="00536602" w:rsidRPr="00536602" w:rsidP="00536602" w14:paraId="3D4CBFD9" w14:textId="0F9894A7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536602">
        <w:rPr>
          <w:sz w:val="26"/>
          <w:szCs w:val="26"/>
        </w:rPr>
        <w:t>На основании изложенного, руководствуясь ст. 29.9, 29.10. Кодекса Российской Федерации об административных правонарушениях</w:t>
      </w:r>
      <w:r w:rsidRPr="00536602">
        <w:rPr>
          <w:sz w:val="26"/>
          <w:szCs w:val="26"/>
        </w:rPr>
        <w:t>, мировой судья</w:t>
      </w:r>
    </w:p>
    <w:p w:rsidR="00536602" w:rsidRPr="00536602" w:rsidP="00536602" w14:paraId="4468AE1D" w14:textId="77777777">
      <w:pPr>
        <w:ind w:firstLine="720"/>
        <w:jc w:val="both"/>
        <w:rPr>
          <w:sz w:val="26"/>
          <w:szCs w:val="26"/>
        </w:rPr>
      </w:pPr>
    </w:p>
    <w:p w:rsidR="00536602" w:rsidRPr="00D97E21" w:rsidP="00536602" w14:paraId="7EEC76E8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345E3D" w:rsidRPr="00A401B3" w:rsidP="00345E3D" w14:paraId="7BA91028" w14:textId="36067A2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892F18">
        <w:rPr>
          <w:sz w:val="26"/>
          <w:szCs w:val="26"/>
        </w:rPr>
        <w:t>Фахретдинову</w:t>
      </w:r>
      <w:r w:rsidR="00892F18">
        <w:rPr>
          <w:sz w:val="26"/>
          <w:szCs w:val="26"/>
        </w:rPr>
        <w:t xml:space="preserve"> </w:t>
      </w:r>
      <w:r>
        <w:rPr>
          <w:sz w:val="26"/>
          <w:szCs w:val="26"/>
        </w:rPr>
        <w:t>ГМ</w:t>
      </w:r>
      <w:r w:rsidRPr="00D97E21" w:rsidR="00536602">
        <w:rPr>
          <w:sz w:val="26"/>
          <w:szCs w:val="26"/>
        </w:rPr>
        <w:t xml:space="preserve"> признать виновн</w:t>
      </w:r>
      <w:r w:rsidR="00536602">
        <w:rPr>
          <w:sz w:val="26"/>
          <w:szCs w:val="26"/>
        </w:rPr>
        <w:t>ой</w:t>
      </w:r>
      <w:r w:rsidRPr="00D97E21" w:rsidR="00536602">
        <w:rPr>
          <w:sz w:val="26"/>
          <w:szCs w:val="26"/>
        </w:rPr>
        <w:t xml:space="preserve"> в совершении административного правонарушения, предусмотренного ст.20.21 Кодекса Российской Федерации об административных правонарушениях и </w:t>
      </w:r>
      <w:r w:rsidRPr="00A401B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>
        <w:rPr>
          <w:color w:val="000000"/>
          <w:sz w:val="26"/>
          <w:szCs w:val="26"/>
          <w:lang w:bidi="ru-RU"/>
        </w:rPr>
        <w:t xml:space="preserve">11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одиннадцать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345E3D" w:rsidP="00345E3D" w14:paraId="1FDDB75C" w14:textId="5219009E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="004F6927"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>
        <w:rPr>
          <w:color w:val="000000"/>
          <w:sz w:val="26"/>
          <w:szCs w:val="26"/>
          <w:lang w:bidi="ru-RU"/>
        </w:rPr>
        <w:t>00 час. 10 мин. 16 апреля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1974D5" w:rsidRPr="00F15623" w:rsidP="004F6927" w14:paraId="4D2A5CBA" w14:textId="0E8F3C1F">
      <w:pPr>
        <w:ind w:left="20" w:right="40" w:firstLine="547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 w:rsidR="00536602">
        <w:rPr>
          <w:sz w:val="26"/>
          <w:szCs w:val="26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7551DF" w14:paraId="3D014FA8" w14:textId="318911CC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1FB73CF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536602">
        <w:rPr>
          <w:color w:val="000000"/>
          <w:sz w:val="26"/>
          <w:szCs w:val="26"/>
          <w:lang w:bidi="ru-RU"/>
        </w:rPr>
        <w:t xml:space="preserve">   </w:t>
      </w:r>
      <w:r w:rsidR="005F2B0F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5D6F"/>
    <w:rsid w:val="001974D5"/>
    <w:rsid w:val="001C0044"/>
    <w:rsid w:val="001C7F66"/>
    <w:rsid w:val="001D175F"/>
    <w:rsid w:val="001E1CA3"/>
    <w:rsid w:val="001E24F8"/>
    <w:rsid w:val="001E6CC4"/>
    <w:rsid w:val="001F74AD"/>
    <w:rsid w:val="002058C2"/>
    <w:rsid w:val="00213228"/>
    <w:rsid w:val="002176CF"/>
    <w:rsid w:val="00234C02"/>
    <w:rsid w:val="00246AC0"/>
    <w:rsid w:val="00261C04"/>
    <w:rsid w:val="002768FA"/>
    <w:rsid w:val="002844E0"/>
    <w:rsid w:val="00287CBE"/>
    <w:rsid w:val="002937A7"/>
    <w:rsid w:val="00296132"/>
    <w:rsid w:val="002A2B21"/>
    <w:rsid w:val="002C11CD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45E3D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119A6"/>
    <w:rsid w:val="004157D2"/>
    <w:rsid w:val="00416F47"/>
    <w:rsid w:val="0043628F"/>
    <w:rsid w:val="00471B2E"/>
    <w:rsid w:val="0047223B"/>
    <w:rsid w:val="00484EBB"/>
    <w:rsid w:val="00486B21"/>
    <w:rsid w:val="004B3304"/>
    <w:rsid w:val="004B3C18"/>
    <w:rsid w:val="004B514B"/>
    <w:rsid w:val="004C049C"/>
    <w:rsid w:val="004C5C37"/>
    <w:rsid w:val="004D486B"/>
    <w:rsid w:val="004D4DEC"/>
    <w:rsid w:val="004F3A7A"/>
    <w:rsid w:val="004F6927"/>
    <w:rsid w:val="004F78B3"/>
    <w:rsid w:val="00510FC9"/>
    <w:rsid w:val="00521A04"/>
    <w:rsid w:val="005271B0"/>
    <w:rsid w:val="0052779E"/>
    <w:rsid w:val="005354AE"/>
    <w:rsid w:val="00536602"/>
    <w:rsid w:val="0054036C"/>
    <w:rsid w:val="00552BF8"/>
    <w:rsid w:val="0055396D"/>
    <w:rsid w:val="00553BDC"/>
    <w:rsid w:val="00572583"/>
    <w:rsid w:val="0057396B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2B0F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3370"/>
    <w:rsid w:val="00666024"/>
    <w:rsid w:val="0066615E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926"/>
    <w:rsid w:val="006E0DBB"/>
    <w:rsid w:val="006F0E45"/>
    <w:rsid w:val="00700C70"/>
    <w:rsid w:val="00711492"/>
    <w:rsid w:val="00713EAB"/>
    <w:rsid w:val="007261D4"/>
    <w:rsid w:val="00732168"/>
    <w:rsid w:val="007426F8"/>
    <w:rsid w:val="007551DF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B4CAA"/>
    <w:rsid w:val="007D6C60"/>
    <w:rsid w:val="007E2692"/>
    <w:rsid w:val="007E62F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92F18"/>
    <w:rsid w:val="008B2327"/>
    <w:rsid w:val="008C0A22"/>
    <w:rsid w:val="008D4D5D"/>
    <w:rsid w:val="008E5030"/>
    <w:rsid w:val="008E7AFB"/>
    <w:rsid w:val="008F1EAE"/>
    <w:rsid w:val="00902F56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E737C"/>
    <w:rsid w:val="009F0ED7"/>
    <w:rsid w:val="00A069CA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2CE7"/>
    <w:rsid w:val="00B372F9"/>
    <w:rsid w:val="00B45F01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496"/>
    <w:rsid w:val="00B95966"/>
    <w:rsid w:val="00BA65CB"/>
    <w:rsid w:val="00BB0965"/>
    <w:rsid w:val="00BC4710"/>
    <w:rsid w:val="00BD07EA"/>
    <w:rsid w:val="00BE2299"/>
    <w:rsid w:val="00BF5962"/>
    <w:rsid w:val="00C004E9"/>
    <w:rsid w:val="00C00FED"/>
    <w:rsid w:val="00C04081"/>
    <w:rsid w:val="00C406DB"/>
    <w:rsid w:val="00C44A55"/>
    <w:rsid w:val="00C466E8"/>
    <w:rsid w:val="00C516D3"/>
    <w:rsid w:val="00C62768"/>
    <w:rsid w:val="00C747E7"/>
    <w:rsid w:val="00CA1564"/>
    <w:rsid w:val="00CA56E0"/>
    <w:rsid w:val="00CC397C"/>
    <w:rsid w:val="00CC51D6"/>
    <w:rsid w:val="00CE7F39"/>
    <w:rsid w:val="00CF35D2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4161"/>
    <w:rsid w:val="00ED780C"/>
    <w:rsid w:val="00EE572D"/>
    <w:rsid w:val="00EF669B"/>
    <w:rsid w:val="00EF7E69"/>
    <w:rsid w:val="00F07B28"/>
    <w:rsid w:val="00F1341C"/>
    <w:rsid w:val="00F14B2A"/>
    <w:rsid w:val="00F15623"/>
    <w:rsid w:val="00F2136A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qFormat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536602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536602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53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940E-B71E-41A9-95C1-855BAC6F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